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6AA" w:rsidRDefault="00D146AA" w:rsidP="00360737">
      <w:pPr>
        <w:shd w:val="clear" w:color="auto" w:fill="FFFFFF"/>
        <w:autoSpaceDE w:val="0"/>
        <w:autoSpaceDN w:val="0"/>
        <w:adjustRightInd w:val="0"/>
        <w:spacing w:line="360" w:lineRule="auto"/>
        <w:rPr>
          <w:b/>
          <w:bCs/>
          <w:i/>
          <w:iCs/>
          <w:color w:val="000000"/>
          <w:sz w:val="28"/>
          <w:szCs w:val="28"/>
        </w:rPr>
      </w:pPr>
    </w:p>
    <w:p w:rsidR="00957A23" w:rsidRDefault="00957A23" w:rsidP="00360737">
      <w:pPr>
        <w:shd w:val="clear" w:color="auto" w:fill="FFFFFF"/>
        <w:autoSpaceDE w:val="0"/>
        <w:autoSpaceDN w:val="0"/>
        <w:adjustRightInd w:val="0"/>
        <w:spacing w:line="360" w:lineRule="auto"/>
        <w:rPr>
          <w:b/>
          <w:bCs/>
          <w:i/>
          <w:iCs/>
          <w:color w:val="000000"/>
          <w:sz w:val="28"/>
          <w:szCs w:val="28"/>
        </w:rPr>
      </w:pPr>
    </w:p>
    <w:p w:rsidR="00360737" w:rsidRPr="009F6CFE" w:rsidRDefault="00360737" w:rsidP="00360737">
      <w:pPr>
        <w:shd w:val="clear" w:color="auto" w:fill="FFFFFF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9F6CFE">
        <w:rPr>
          <w:b/>
          <w:bCs/>
          <w:i/>
          <w:iCs/>
          <w:color w:val="000000"/>
          <w:sz w:val="28"/>
          <w:szCs w:val="28"/>
        </w:rPr>
        <w:t>Внимание</w:t>
      </w:r>
      <w:r w:rsidRPr="009F6CFE">
        <w:rPr>
          <w:rFonts w:cs="Arial"/>
          <w:b/>
          <w:bCs/>
          <w:i/>
          <w:iCs/>
          <w:color w:val="000000"/>
          <w:sz w:val="28"/>
          <w:szCs w:val="28"/>
        </w:rPr>
        <w:t>!</w:t>
      </w:r>
    </w:p>
    <w:p w:rsidR="00360737" w:rsidRPr="00005F9F" w:rsidRDefault="00360737" w:rsidP="00360737">
      <w:pPr>
        <w:shd w:val="clear" w:color="auto" w:fill="FFFFFF"/>
        <w:autoSpaceDE w:val="0"/>
        <w:autoSpaceDN w:val="0"/>
        <w:adjustRightInd w:val="0"/>
        <w:spacing w:line="360" w:lineRule="auto"/>
        <w:ind w:firstLine="142"/>
        <w:jc w:val="center"/>
        <w:rPr>
          <w:i/>
          <w:iCs/>
          <w:color w:val="000000"/>
        </w:rPr>
      </w:pPr>
      <w:r w:rsidRPr="00005F9F">
        <w:rPr>
          <w:i/>
          <w:iCs/>
          <w:color w:val="000000"/>
        </w:rPr>
        <w:t>Гарантийные обязательства производителя</w:t>
      </w:r>
      <w:r w:rsidR="0062383F">
        <w:rPr>
          <w:i/>
          <w:iCs/>
          <w:color w:val="000000"/>
        </w:rPr>
        <w:t xml:space="preserve"> (ООО «</w:t>
      </w:r>
      <w:r w:rsidR="00FB7E0F">
        <w:rPr>
          <w:i/>
          <w:iCs/>
          <w:color w:val="000000"/>
        </w:rPr>
        <w:t>РОС</w:t>
      </w:r>
      <w:bookmarkStart w:id="0" w:name="_GoBack"/>
      <w:bookmarkEnd w:id="0"/>
      <w:r w:rsidR="0062383F">
        <w:rPr>
          <w:i/>
          <w:iCs/>
          <w:color w:val="000000"/>
        </w:rPr>
        <w:t>ФЛЕКС»)</w:t>
      </w:r>
      <w:r w:rsidRPr="00005F9F">
        <w:rPr>
          <w:i/>
          <w:iCs/>
          <w:color w:val="000000"/>
        </w:rPr>
        <w:t>, распространяются только на изделия</w:t>
      </w:r>
      <w:r w:rsidR="00A561CB">
        <w:rPr>
          <w:i/>
          <w:iCs/>
          <w:color w:val="000000"/>
        </w:rPr>
        <w:t>,</w:t>
      </w:r>
      <w:r w:rsidRPr="00005F9F">
        <w:rPr>
          <w:i/>
          <w:iCs/>
          <w:color w:val="000000"/>
        </w:rPr>
        <w:t xml:space="preserve"> установленные с соблюдением правил монтажа</w:t>
      </w:r>
      <w:r w:rsidR="00411B8D">
        <w:rPr>
          <w:i/>
          <w:iCs/>
          <w:color w:val="000000"/>
        </w:rPr>
        <w:t>,</w:t>
      </w:r>
      <w:r w:rsidRPr="00005F9F">
        <w:rPr>
          <w:i/>
          <w:iCs/>
          <w:color w:val="000000"/>
        </w:rPr>
        <w:t xml:space="preserve"> приведённых ниже.</w:t>
      </w:r>
    </w:p>
    <w:p w:rsidR="00360737" w:rsidRDefault="00360737" w:rsidP="00360737">
      <w:pPr>
        <w:shd w:val="clear" w:color="auto" w:fill="FFFFFF"/>
        <w:autoSpaceDE w:val="0"/>
        <w:autoSpaceDN w:val="0"/>
        <w:adjustRightInd w:val="0"/>
        <w:spacing w:line="360" w:lineRule="auto"/>
        <w:ind w:firstLine="142"/>
        <w:jc w:val="center"/>
        <w:rPr>
          <w:i/>
          <w:iCs/>
          <w:color w:val="000000"/>
          <w:sz w:val="22"/>
          <w:szCs w:val="22"/>
        </w:rPr>
      </w:pPr>
    </w:p>
    <w:p w:rsidR="00360737" w:rsidRPr="00A561CB" w:rsidRDefault="00360737" w:rsidP="00276500">
      <w:pPr>
        <w:tabs>
          <w:tab w:val="left" w:pos="0"/>
        </w:tabs>
        <w:jc w:val="both"/>
        <w:rPr>
          <w:rFonts w:cs="Arial"/>
        </w:rPr>
      </w:pPr>
    </w:p>
    <w:p w:rsidR="002739F7" w:rsidRPr="00A561CB" w:rsidRDefault="002739F7" w:rsidP="00276500">
      <w:pPr>
        <w:tabs>
          <w:tab w:val="left" w:pos="0"/>
        </w:tabs>
        <w:jc w:val="both"/>
        <w:rPr>
          <w:rFonts w:cs="Arial"/>
        </w:rPr>
      </w:pPr>
    </w:p>
    <w:p w:rsidR="002739F7" w:rsidRPr="00A561CB" w:rsidRDefault="002739F7" w:rsidP="00276500">
      <w:pPr>
        <w:tabs>
          <w:tab w:val="left" w:pos="0"/>
        </w:tabs>
        <w:jc w:val="both"/>
        <w:rPr>
          <w:rFonts w:cs="Arial"/>
        </w:rPr>
      </w:pPr>
    </w:p>
    <w:p w:rsidR="00276500" w:rsidRDefault="00276500" w:rsidP="00276500">
      <w:pPr>
        <w:tabs>
          <w:tab w:val="left" w:pos="0"/>
        </w:tabs>
        <w:jc w:val="both"/>
        <w:rPr>
          <w:rFonts w:cs="Arial"/>
        </w:rPr>
      </w:pPr>
      <w:r>
        <w:rPr>
          <w:rFonts w:cs="Arial"/>
        </w:rPr>
        <w:t>ПРИЛОЖЕНИЕ</w:t>
      </w:r>
      <w:r w:rsidR="00D146AA">
        <w:rPr>
          <w:rFonts w:cs="Arial"/>
        </w:rPr>
        <w:t xml:space="preserve"> </w:t>
      </w:r>
    </w:p>
    <w:p w:rsidR="00276500" w:rsidRDefault="00276500" w:rsidP="00276500">
      <w:pPr>
        <w:tabs>
          <w:tab w:val="left" w:pos="0"/>
        </w:tabs>
        <w:jc w:val="both"/>
        <w:rPr>
          <w:rFonts w:cs="Arial"/>
        </w:rPr>
      </w:pPr>
    </w:p>
    <w:p w:rsidR="00957A23" w:rsidRDefault="00957A23" w:rsidP="00276500">
      <w:pPr>
        <w:jc w:val="center"/>
        <w:rPr>
          <w:b/>
          <w:sz w:val="28"/>
          <w:szCs w:val="28"/>
        </w:rPr>
      </w:pPr>
    </w:p>
    <w:p w:rsidR="00276500" w:rsidRDefault="00276500" w:rsidP="00276500">
      <w:pPr>
        <w:jc w:val="center"/>
        <w:rPr>
          <w:b/>
          <w:sz w:val="28"/>
          <w:szCs w:val="28"/>
        </w:rPr>
      </w:pPr>
      <w:r w:rsidRPr="0096288E">
        <w:rPr>
          <w:b/>
          <w:sz w:val="28"/>
          <w:szCs w:val="28"/>
        </w:rPr>
        <w:t xml:space="preserve">Рекомендации по монтажу </w:t>
      </w:r>
      <w:r w:rsidR="002D6A4D" w:rsidRPr="002D6A4D">
        <w:rPr>
          <w:b/>
          <w:sz w:val="28"/>
          <w:szCs w:val="28"/>
        </w:rPr>
        <w:t>металлорукав</w:t>
      </w:r>
      <w:r w:rsidR="002D6A4D">
        <w:rPr>
          <w:b/>
          <w:sz w:val="28"/>
          <w:szCs w:val="28"/>
        </w:rPr>
        <w:t>ов (гибких</w:t>
      </w:r>
      <w:r w:rsidR="002D6A4D" w:rsidRPr="002D6A4D">
        <w:rPr>
          <w:b/>
          <w:sz w:val="28"/>
          <w:szCs w:val="28"/>
        </w:rPr>
        <w:t xml:space="preserve"> трубопровод</w:t>
      </w:r>
      <w:r w:rsidR="002D6A4D">
        <w:rPr>
          <w:b/>
          <w:sz w:val="28"/>
          <w:szCs w:val="28"/>
        </w:rPr>
        <w:t>ов</w:t>
      </w:r>
      <w:r w:rsidR="002D6A4D" w:rsidRPr="002D6A4D">
        <w:rPr>
          <w:b/>
          <w:sz w:val="28"/>
          <w:szCs w:val="28"/>
        </w:rPr>
        <w:t xml:space="preserve"> высокого давления)  </w:t>
      </w:r>
    </w:p>
    <w:p w:rsidR="00957A23" w:rsidRPr="0096288E" w:rsidRDefault="00957A23" w:rsidP="00276500">
      <w:pPr>
        <w:jc w:val="center"/>
        <w:rPr>
          <w:b/>
          <w:sz w:val="28"/>
          <w:szCs w:val="28"/>
        </w:rPr>
      </w:pPr>
    </w:p>
    <w:p w:rsidR="00276500" w:rsidRDefault="00276500" w:rsidP="00276500"/>
    <w:p w:rsidR="00276500" w:rsidRPr="001943D3" w:rsidRDefault="00276500" w:rsidP="00276500">
      <w:pPr>
        <w:rPr>
          <w:b/>
        </w:rPr>
      </w:pPr>
      <w:r w:rsidRPr="001943D3">
        <w:rPr>
          <w:b/>
        </w:rPr>
        <w:t>Пример 1</w:t>
      </w:r>
      <w:r w:rsidR="00411B8D">
        <w:rPr>
          <w:b/>
        </w:rPr>
        <w:t>.</w:t>
      </w:r>
    </w:p>
    <w:p w:rsidR="00276500" w:rsidRDefault="00276500" w:rsidP="00276500">
      <w:r>
        <w:t>Используйте два ключа при затягивании резьбовых соединений.</w:t>
      </w:r>
    </w:p>
    <w:p w:rsidR="00276500" w:rsidRDefault="00276500" w:rsidP="00276500"/>
    <w:p w:rsidR="00276500" w:rsidRDefault="00F47BB3" w:rsidP="00276500">
      <w:r>
        <w:rPr>
          <w:noProof/>
        </w:rPr>
        <w:drawing>
          <wp:inline distT="0" distB="0" distL="0" distR="0">
            <wp:extent cx="4229100" cy="1209675"/>
            <wp:effectExtent l="0" t="0" r="0" b="9525"/>
            <wp:docPr id="1" name="Рисунок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500" w:rsidRDefault="00276500" w:rsidP="00276500"/>
    <w:p w:rsidR="00276500" w:rsidRDefault="00276500" w:rsidP="00276500">
      <w:pPr>
        <w:rPr>
          <w:b/>
        </w:rPr>
      </w:pPr>
    </w:p>
    <w:p w:rsidR="00276500" w:rsidRDefault="00276500" w:rsidP="00276500">
      <w:pPr>
        <w:rPr>
          <w:b/>
        </w:rPr>
      </w:pPr>
    </w:p>
    <w:p w:rsidR="00276500" w:rsidRDefault="00276500" w:rsidP="00276500">
      <w:pPr>
        <w:rPr>
          <w:b/>
        </w:rPr>
      </w:pPr>
    </w:p>
    <w:p w:rsidR="00276500" w:rsidRDefault="00276500" w:rsidP="00276500">
      <w:pPr>
        <w:rPr>
          <w:b/>
        </w:rPr>
      </w:pPr>
    </w:p>
    <w:p w:rsidR="00276500" w:rsidRPr="001943D3" w:rsidRDefault="00276500" w:rsidP="00276500">
      <w:pPr>
        <w:rPr>
          <w:b/>
        </w:rPr>
      </w:pPr>
      <w:r w:rsidRPr="001943D3">
        <w:rPr>
          <w:b/>
        </w:rPr>
        <w:t>Пример 2</w:t>
      </w:r>
      <w:r w:rsidR="00411B8D">
        <w:rPr>
          <w:b/>
        </w:rPr>
        <w:t>.</w:t>
      </w:r>
    </w:p>
    <w:p w:rsidR="00276500" w:rsidRDefault="00276500" w:rsidP="00276500">
      <w:r>
        <w:t>Соблюдайте минимальный радиус изгиба изделия.</w:t>
      </w:r>
    </w:p>
    <w:p w:rsidR="00276500" w:rsidRDefault="00276500" w:rsidP="00276500"/>
    <w:p w:rsidR="00276500" w:rsidRDefault="00F47BB3" w:rsidP="00276500">
      <w:r>
        <w:rPr>
          <w:noProof/>
        </w:rPr>
        <w:drawing>
          <wp:inline distT="0" distB="0" distL="0" distR="0">
            <wp:extent cx="3886200" cy="1133475"/>
            <wp:effectExtent l="0" t="0" r="0" b="9525"/>
            <wp:docPr id="2" name="Рисунок 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500" w:rsidRDefault="00276500" w:rsidP="00276500">
      <w:pPr>
        <w:tabs>
          <w:tab w:val="left" w:pos="0"/>
        </w:tabs>
        <w:jc w:val="both"/>
        <w:rPr>
          <w:rFonts w:cs="Arial"/>
        </w:rPr>
      </w:pPr>
    </w:p>
    <w:p w:rsidR="00276500" w:rsidRDefault="00276500" w:rsidP="00276500">
      <w:pPr>
        <w:rPr>
          <w:b/>
        </w:rPr>
      </w:pPr>
    </w:p>
    <w:p w:rsidR="00276500" w:rsidRDefault="00276500" w:rsidP="00276500">
      <w:pPr>
        <w:rPr>
          <w:b/>
        </w:rPr>
      </w:pPr>
    </w:p>
    <w:p w:rsidR="00276500" w:rsidRDefault="00276500" w:rsidP="00276500">
      <w:pPr>
        <w:rPr>
          <w:b/>
        </w:rPr>
      </w:pPr>
    </w:p>
    <w:p w:rsidR="00276500" w:rsidRDefault="00276500" w:rsidP="00276500">
      <w:pPr>
        <w:rPr>
          <w:b/>
        </w:rPr>
      </w:pPr>
    </w:p>
    <w:p w:rsidR="00957A23" w:rsidRDefault="00957A23" w:rsidP="00276500">
      <w:pPr>
        <w:rPr>
          <w:b/>
        </w:rPr>
      </w:pPr>
    </w:p>
    <w:p w:rsidR="00957A23" w:rsidRDefault="00957A23" w:rsidP="00276500">
      <w:pPr>
        <w:rPr>
          <w:b/>
        </w:rPr>
      </w:pPr>
    </w:p>
    <w:p w:rsidR="00957A23" w:rsidRDefault="00957A23" w:rsidP="00276500">
      <w:pPr>
        <w:rPr>
          <w:b/>
        </w:rPr>
      </w:pPr>
    </w:p>
    <w:p w:rsidR="00957A23" w:rsidRDefault="00957A23" w:rsidP="00276500">
      <w:pPr>
        <w:rPr>
          <w:b/>
        </w:rPr>
      </w:pPr>
    </w:p>
    <w:p w:rsidR="00957A23" w:rsidRDefault="00957A23" w:rsidP="00276500">
      <w:pPr>
        <w:rPr>
          <w:b/>
        </w:rPr>
      </w:pPr>
    </w:p>
    <w:p w:rsidR="00957A23" w:rsidRDefault="00957A23" w:rsidP="00276500">
      <w:pPr>
        <w:rPr>
          <w:b/>
        </w:rPr>
      </w:pPr>
    </w:p>
    <w:p w:rsidR="00957A23" w:rsidRDefault="00957A23" w:rsidP="00276500">
      <w:pPr>
        <w:rPr>
          <w:b/>
        </w:rPr>
      </w:pPr>
    </w:p>
    <w:p w:rsidR="00957A23" w:rsidRDefault="00957A23" w:rsidP="00276500">
      <w:pPr>
        <w:rPr>
          <w:b/>
        </w:rPr>
      </w:pPr>
    </w:p>
    <w:p w:rsidR="00957A23" w:rsidRDefault="00957A23" w:rsidP="00276500">
      <w:pPr>
        <w:rPr>
          <w:b/>
        </w:rPr>
      </w:pPr>
    </w:p>
    <w:p w:rsidR="00276500" w:rsidRPr="001943D3" w:rsidRDefault="00276500" w:rsidP="00276500">
      <w:pPr>
        <w:rPr>
          <w:b/>
        </w:rPr>
      </w:pPr>
      <w:r w:rsidRPr="001943D3">
        <w:rPr>
          <w:b/>
        </w:rPr>
        <w:t>Пример 3</w:t>
      </w:r>
      <w:r w:rsidR="00411B8D">
        <w:rPr>
          <w:b/>
        </w:rPr>
        <w:t>.</w:t>
      </w:r>
    </w:p>
    <w:p w:rsidR="00276500" w:rsidRPr="00421215" w:rsidRDefault="00276500" w:rsidP="00276500">
      <w:pPr>
        <w:rPr>
          <w:spacing w:val="-9"/>
        </w:rPr>
      </w:pPr>
      <w:r w:rsidRPr="009C113D">
        <w:rPr>
          <w:spacing w:val="-9"/>
        </w:rPr>
        <w:t xml:space="preserve">Избегайте излишне крутого провиса/изгиба вблизи от фиттингов, используйте жёсткие переходы из труб в местах  сильного перегиба для устранения сильного напряжения </w:t>
      </w:r>
      <w:r w:rsidR="002D6A4D">
        <w:rPr>
          <w:spacing w:val="-9"/>
        </w:rPr>
        <w:t>металлорукава в</w:t>
      </w:r>
      <w:r w:rsidRPr="009C113D">
        <w:rPr>
          <w:spacing w:val="-9"/>
        </w:rPr>
        <w:t xml:space="preserve"> местах сгиба.</w:t>
      </w:r>
    </w:p>
    <w:p w:rsidR="002739F7" w:rsidRPr="00421215" w:rsidRDefault="002739F7" w:rsidP="00276500"/>
    <w:p w:rsidR="00276500" w:rsidRDefault="00F47BB3" w:rsidP="00276500">
      <w:r>
        <w:rPr>
          <w:noProof/>
        </w:rPr>
        <w:drawing>
          <wp:inline distT="0" distB="0" distL="0" distR="0">
            <wp:extent cx="4000500" cy="1809750"/>
            <wp:effectExtent l="0" t="0" r="0" b="0"/>
            <wp:docPr id="3" name="Рисунок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500" w:rsidRDefault="00276500" w:rsidP="00276500">
      <w:pPr>
        <w:rPr>
          <w:b/>
        </w:rPr>
      </w:pPr>
    </w:p>
    <w:p w:rsidR="00276500" w:rsidRDefault="00276500" w:rsidP="00276500">
      <w:pPr>
        <w:rPr>
          <w:b/>
        </w:rPr>
      </w:pPr>
    </w:p>
    <w:p w:rsidR="00276500" w:rsidRDefault="00276500" w:rsidP="00276500">
      <w:pPr>
        <w:rPr>
          <w:b/>
        </w:rPr>
      </w:pPr>
    </w:p>
    <w:p w:rsidR="00276500" w:rsidRPr="001943D3" w:rsidRDefault="00276500" w:rsidP="00276500">
      <w:pPr>
        <w:rPr>
          <w:b/>
        </w:rPr>
      </w:pPr>
      <w:r w:rsidRPr="001943D3">
        <w:rPr>
          <w:b/>
        </w:rPr>
        <w:t>Пример 4</w:t>
      </w:r>
      <w:r w:rsidR="00411B8D">
        <w:rPr>
          <w:b/>
        </w:rPr>
        <w:t>.</w:t>
      </w:r>
    </w:p>
    <w:p w:rsidR="00276500" w:rsidRDefault="00276500" w:rsidP="00276500">
      <w:pPr>
        <w:rPr>
          <w:spacing w:val="-11"/>
        </w:rPr>
      </w:pPr>
      <w:r w:rsidRPr="009C113D">
        <w:rPr>
          <w:spacing w:val="-11"/>
        </w:rPr>
        <w:t>Не допускать смещения от основной оси (</w:t>
      </w:r>
      <w:proofErr w:type="spellStart"/>
      <w:r w:rsidR="002D6A4D">
        <w:rPr>
          <w:spacing w:val="-11"/>
        </w:rPr>
        <w:t>металлорукав</w:t>
      </w:r>
      <w:proofErr w:type="spellEnd"/>
      <w:r w:rsidR="00421215">
        <w:rPr>
          <w:spacing w:val="-11"/>
        </w:rPr>
        <w:t xml:space="preserve"> долж</w:t>
      </w:r>
      <w:r w:rsidR="002D6A4D">
        <w:rPr>
          <w:spacing w:val="-11"/>
        </w:rPr>
        <w:t>ен</w:t>
      </w:r>
      <w:r w:rsidRPr="009C113D">
        <w:rPr>
          <w:spacing w:val="-11"/>
        </w:rPr>
        <w:t xml:space="preserve"> лежать в одной плоскости).</w:t>
      </w:r>
    </w:p>
    <w:p w:rsidR="00276500" w:rsidRDefault="00276500" w:rsidP="00276500"/>
    <w:p w:rsidR="00D937B4" w:rsidRDefault="00F47BB3" w:rsidP="00276500">
      <w:pPr>
        <w:tabs>
          <w:tab w:val="left" w:pos="0"/>
        </w:tabs>
        <w:jc w:val="both"/>
      </w:pPr>
      <w:r>
        <w:rPr>
          <w:noProof/>
        </w:rPr>
        <w:drawing>
          <wp:inline distT="0" distB="0" distL="0" distR="0">
            <wp:extent cx="4000500" cy="1666875"/>
            <wp:effectExtent l="0" t="0" r="0" b="9525"/>
            <wp:docPr id="4" name="Рисунок 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500" w:rsidRDefault="00276500" w:rsidP="00276500">
      <w:pPr>
        <w:tabs>
          <w:tab w:val="left" w:pos="0"/>
        </w:tabs>
        <w:jc w:val="both"/>
      </w:pPr>
    </w:p>
    <w:p w:rsidR="00276500" w:rsidRDefault="00276500" w:rsidP="00276500">
      <w:pPr>
        <w:tabs>
          <w:tab w:val="left" w:pos="0"/>
        </w:tabs>
        <w:jc w:val="both"/>
      </w:pPr>
    </w:p>
    <w:p w:rsidR="000A70DC" w:rsidRDefault="000A70DC" w:rsidP="00276500">
      <w:pPr>
        <w:rPr>
          <w:b/>
        </w:rPr>
      </w:pPr>
    </w:p>
    <w:p w:rsidR="00276500" w:rsidRPr="001943D3" w:rsidRDefault="00276500" w:rsidP="00276500">
      <w:pPr>
        <w:rPr>
          <w:b/>
        </w:rPr>
      </w:pPr>
      <w:r w:rsidRPr="001943D3">
        <w:rPr>
          <w:b/>
        </w:rPr>
        <w:t>Пример 5</w:t>
      </w:r>
      <w:r w:rsidR="00411B8D">
        <w:rPr>
          <w:b/>
        </w:rPr>
        <w:t>.</w:t>
      </w:r>
    </w:p>
    <w:p w:rsidR="00276500" w:rsidRDefault="00276500" w:rsidP="00276500">
      <w:r>
        <w:t xml:space="preserve">Направление перемещения и изгиба </w:t>
      </w:r>
      <w:r w:rsidR="002D6A4D" w:rsidRPr="002D6A4D">
        <w:t>металлорукава</w:t>
      </w:r>
      <w:r>
        <w:t xml:space="preserve"> должно лежать в одной плоскости. Избегайте перекручивания!</w:t>
      </w:r>
    </w:p>
    <w:p w:rsidR="00276500" w:rsidRDefault="00276500" w:rsidP="00276500"/>
    <w:p w:rsidR="00276500" w:rsidRDefault="00F47BB3" w:rsidP="00276500">
      <w:r>
        <w:rPr>
          <w:noProof/>
        </w:rPr>
        <w:drawing>
          <wp:inline distT="0" distB="0" distL="0" distR="0">
            <wp:extent cx="4800600" cy="1876425"/>
            <wp:effectExtent l="0" t="0" r="0" b="9525"/>
            <wp:docPr id="5" name="Рисунок 5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500" w:rsidRDefault="00276500" w:rsidP="00276500"/>
    <w:p w:rsidR="00276500" w:rsidRDefault="00276500" w:rsidP="00276500"/>
    <w:p w:rsidR="00276500" w:rsidRDefault="00276500" w:rsidP="00276500">
      <w:pPr>
        <w:rPr>
          <w:b/>
        </w:rPr>
      </w:pPr>
    </w:p>
    <w:p w:rsidR="00276500" w:rsidRPr="001943D3" w:rsidRDefault="00276500" w:rsidP="00276500">
      <w:pPr>
        <w:rPr>
          <w:b/>
        </w:rPr>
      </w:pPr>
      <w:r w:rsidRPr="001943D3">
        <w:rPr>
          <w:b/>
        </w:rPr>
        <w:t>Пример 6</w:t>
      </w:r>
      <w:r w:rsidR="00411B8D">
        <w:rPr>
          <w:b/>
        </w:rPr>
        <w:t>.</w:t>
      </w:r>
    </w:p>
    <w:p w:rsidR="00276500" w:rsidRDefault="00276500" w:rsidP="00276500">
      <w:r>
        <w:t xml:space="preserve">Избегайте изгиба </w:t>
      </w:r>
      <w:r w:rsidR="002D6A4D" w:rsidRPr="002D6A4D">
        <w:t>металлорукава</w:t>
      </w:r>
      <w:r>
        <w:t xml:space="preserve"> слишком близко от окончаний.</w:t>
      </w:r>
    </w:p>
    <w:p w:rsidR="00276500" w:rsidRDefault="00276500" w:rsidP="00276500"/>
    <w:p w:rsidR="00276500" w:rsidRDefault="00F47BB3" w:rsidP="00276500">
      <w:pPr>
        <w:tabs>
          <w:tab w:val="left" w:pos="0"/>
        </w:tabs>
        <w:jc w:val="both"/>
      </w:pPr>
      <w:r>
        <w:rPr>
          <w:noProof/>
        </w:rPr>
        <w:drawing>
          <wp:inline distT="0" distB="0" distL="0" distR="0">
            <wp:extent cx="5133975" cy="2105025"/>
            <wp:effectExtent l="0" t="0" r="9525" b="9525"/>
            <wp:docPr id="6" name="Рисунок 6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500" w:rsidRPr="00DC0781" w:rsidRDefault="00276500" w:rsidP="00276500">
      <w:pPr>
        <w:tabs>
          <w:tab w:val="left" w:pos="0"/>
        </w:tabs>
        <w:jc w:val="both"/>
        <w:rPr>
          <w:lang w:val="en-US"/>
        </w:rPr>
      </w:pPr>
    </w:p>
    <w:p w:rsidR="00276500" w:rsidRPr="001943D3" w:rsidRDefault="00276500" w:rsidP="00276500">
      <w:pPr>
        <w:rPr>
          <w:b/>
        </w:rPr>
      </w:pPr>
      <w:r w:rsidRPr="001943D3">
        <w:rPr>
          <w:b/>
        </w:rPr>
        <w:t>Пример 7</w:t>
      </w:r>
      <w:r w:rsidR="00411B8D">
        <w:rPr>
          <w:b/>
        </w:rPr>
        <w:t>.</w:t>
      </w:r>
    </w:p>
    <w:p w:rsidR="00276500" w:rsidRPr="009C113D" w:rsidRDefault="00276500" w:rsidP="00276500">
      <w:pPr>
        <w:shd w:val="clear" w:color="auto" w:fill="FFFFFF"/>
        <w:spacing w:before="77" w:line="288" w:lineRule="exact"/>
      </w:pPr>
      <w:r w:rsidRPr="009C113D">
        <w:rPr>
          <w:spacing w:val="-11"/>
        </w:rPr>
        <w:t xml:space="preserve">Устанавливайте </w:t>
      </w:r>
      <w:proofErr w:type="spellStart"/>
      <w:r w:rsidR="002D6A4D">
        <w:t>металлорукав</w:t>
      </w:r>
      <w:proofErr w:type="spellEnd"/>
      <w:r w:rsidRPr="009C113D">
        <w:rPr>
          <w:spacing w:val="-11"/>
        </w:rPr>
        <w:t>, избегая контакта со стеной при максимальном его растяжении.</w:t>
      </w:r>
    </w:p>
    <w:p w:rsidR="00276500" w:rsidRDefault="00276500" w:rsidP="00276500"/>
    <w:p w:rsidR="00276500" w:rsidRDefault="00F47BB3" w:rsidP="00276500">
      <w:pPr>
        <w:tabs>
          <w:tab w:val="left" w:pos="0"/>
        </w:tabs>
        <w:jc w:val="both"/>
      </w:pPr>
      <w:r>
        <w:rPr>
          <w:noProof/>
        </w:rPr>
        <w:drawing>
          <wp:inline distT="0" distB="0" distL="0" distR="0">
            <wp:extent cx="5133975" cy="2076450"/>
            <wp:effectExtent l="0" t="0" r="9525" b="0"/>
            <wp:docPr id="7" name="Рисунок 7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500" w:rsidRDefault="00276500" w:rsidP="00276500">
      <w:pPr>
        <w:tabs>
          <w:tab w:val="left" w:pos="0"/>
        </w:tabs>
        <w:jc w:val="both"/>
      </w:pPr>
    </w:p>
    <w:p w:rsidR="000A70DC" w:rsidRDefault="000A70DC" w:rsidP="00276500">
      <w:pPr>
        <w:rPr>
          <w:b/>
        </w:rPr>
      </w:pPr>
    </w:p>
    <w:p w:rsidR="00276500" w:rsidRPr="001943D3" w:rsidRDefault="00276500" w:rsidP="00276500">
      <w:pPr>
        <w:rPr>
          <w:b/>
        </w:rPr>
      </w:pPr>
      <w:r w:rsidRPr="001943D3">
        <w:rPr>
          <w:b/>
        </w:rPr>
        <w:t>Пример 8</w:t>
      </w:r>
    </w:p>
    <w:p w:rsidR="00276500" w:rsidRDefault="00276500" w:rsidP="00276500">
      <w:r>
        <w:t xml:space="preserve">При установке </w:t>
      </w:r>
      <w:r w:rsidR="002D6A4D" w:rsidRPr="002D6A4D">
        <w:t>металлорукава</w:t>
      </w:r>
      <w:r>
        <w:t xml:space="preserve"> необходимо соблюдать допустимый радиус изгиба. Излишний изгиб или растяжение </w:t>
      </w:r>
      <w:r w:rsidR="002D6A4D" w:rsidRPr="002D6A4D">
        <w:t>металлорукава</w:t>
      </w:r>
      <w:r>
        <w:t xml:space="preserve"> </w:t>
      </w:r>
      <w:proofErr w:type="gramStart"/>
      <w:r>
        <w:t>недопустимы</w:t>
      </w:r>
      <w:proofErr w:type="gramEnd"/>
      <w:r>
        <w:t>!</w:t>
      </w:r>
    </w:p>
    <w:p w:rsidR="00276500" w:rsidRDefault="00276500" w:rsidP="00276500"/>
    <w:p w:rsidR="00276500" w:rsidRDefault="00F47BB3" w:rsidP="00276500">
      <w:r>
        <w:rPr>
          <w:noProof/>
        </w:rPr>
        <w:lastRenderedPageBreak/>
        <w:drawing>
          <wp:inline distT="0" distB="0" distL="0" distR="0">
            <wp:extent cx="4457700" cy="2762250"/>
            <wp:effectExtent l="0" t="0" r="0" b="0"/>
            <wp:docPr id="8" name="Рисунок 8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500" w:rsidRDefault="00276500" w:rsidP="00276500"/>
    <w:p w:rsidR="00957A23" w:rsidRDefault="00957A23" w:rsidP="00276500">
      <w:pPr>
        <w:rPr>
          <w:b/>
        </w:rPr>
      </w:pPr>
    </w:p>
    <w:p w:rsidR="00957A23" w:rsidRDefault="00957A23" w:rsidP="00276500">
      <w:pPr>
        <w:rPr>
          <w:b/>
        </w:rPr>
      </w:pPr>
    </w:p>
    <w:p w:rsidR="00276500" w:rsidRPr="001943D3" w:rsidRDefault="00276500" w:rsidP="00276500">
      <w:pPr>
        <w:rPr>
          <w:b/>
        </w:rPr>
      </w:pPr>
      <w:r w:rsidRPr="001943D3">
        <w:rPr>
          <w:b/>
        </w:rPr>
        <w:t>Пример 9</w:t>
      </w:r>
      <w:r w:rsidR="00411B8D">
        <w:rPr>
          <w:b/>
        </w:rPr>
        <w:t>.</w:t>
      </w:r>
    </w:p>
    <w:p w:rsidR="00276500" w:rsidRDefault="00276500" w:rsidP="00276500">
      <w:r>
        <w:t xml:space="preserve">Устанавливайте </w:t>
      </w:r>
      <w:proofErr w:type="spellStart"/>
      <w:r w:rsidR="002D6A4D">
        <w:t>металлорукав</w:t>
      </w:r>
      <w:proofErr w:type="spellEnd"/>
      <w:r>
        <w:t xml:space="preserve"> под правильным углом по направлению к вибрации.</w:t>
      </w:r>
    </w:p>
    <w:p w:rsidR="00276500" w:rsidRDefault="00276500" w:rsidP="00276500"/>
    <w:p w:rsidR="00276500" w:rsidRDefault="00F47BB3" w:rsidP="00276500">
      <w:r>
        <w:rPr>
          <w:noProof/>
        </w:rPr>
        <w:drawing>
          <wp:inline distT="0" distB="0" distL="0" distR="0">
            <wp:extent cx="4686300" cy="1638300"/>
            <wp:effectExtent l="0" t="0" r="0" b="0"/>
            <wp:docPr id="9" name="Рисунок 9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500" w:rsidRDefault="00276500" w:rsidP="00276500">
      <w:pPr>
        <w:tabs>
          <w:tab w:val="left" w:pos="0"/>
        </w:tabs>
        <w:jc w:val="both"/>
        <w:rPr>
          <w:rFonts w:cs="Arial"/>
        </w:rPr>
      </w:pPr>
    </w:p>
    <w:p w:rsidR="00957A23" w:rsidRDefault="00957A23" w:rsidP="00276500">
      <w:pPr>
        <w:rPr>
          <w:b/>
        </w:rPr>
      </w:pPr>
    </w:p>
    <w:p w:rsidR="00276500" w:rsidRPr="001943D3" w:rsidRDefault="00276500" w:rsidP="00276500">
      <w:pPr>
        <w:rPr>
          <w:b/>
        </w:rPr>
      </w:pPr>
      <w:r w:rsidRPr="001943D3">
        <w:rPr>
          <w:b/>
        </w:rPr>
        <w:t>Пример 10</w:t>
      </w:r>
      <w:r w:rsidR="00411B8D">
        <w:rPr>
          <w:b/>
        </w:rPr>
        <w:t>.</w:t>
      </w:r>
    </w:p>
    <w:p w:rsidR="00276500" w:rsidRDefault="00276500" w:rsidP="00276500">
      <w:r>
        <w:t xml:space="preserve">Если при вибрации происходит сжатие-растяжение </w:t>
      </w:r>
      <w:r w:rsidR="002D6A4D" w:rsidRPr="002D6A4D">
        <w:t>металлорукава</w:t>
      </w:r>
      <w:r>
        <w:t xml:space="preserve"> в двух направлениях, необходимо установить 2 рукава под углом 90</w:t>
      </w:r>
      <w:r>
        <w:rPr>
          <w:rFonts w:cs="Arial"/>
        </w:rPr>
        <w:t>˚</w:t>
      </w:r>
      <w:r>
        <w:t xml:space="preserve"> друг к другу.</w:t>
      </w:r>
    </w:p>
    <w:p w:rsidR="00276500" w:rsidRDefault="00276500" w:rsidP="00276500"/>
    <w:p w:rsidR="00276500" w:rsidRDefault="00F47BB3" w:rsidP="00276500">
      <w:r>
        <w:rPr>
          <w:noProof/>
        </w:rPr>
        <w:drawing>
          <wp:inline distT="0" distB="0" distL="0" distR="0">
            <wp:extent cx="4800600" cy="1666875"/>
            <wp:effectExtent l="0" t="0" r="0" b="9525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500" w:rsidRDefault="00276500" w:rsidP="00276500">
      <w:pPr>
        <w:tabs>
          <w:tab w:val="left" w:pos="0"/>
        </w:tabs>
        <w:jc w:val="both"/>
        <w:rPr>
          <w:rFonts w:cs="Arial"/>
        </w:rPr>
      </w:pPr>
    </w:p>
    <w:p w:rsidR="000A70DC" w:rsidRDefault="000A70DC" w:rsidP="00276500">
      <w:pPr>
        <w:rPr>
          <w:b/>
        </w:rPr>
      </w:pPr>
    </w:p>
    <w:p w:rsidR="00957A23" w:rsidRDefault="00957A23" w:rsidP="00276500">
      <w:pPr>
        <w:rPr>
          <w:b/>
        </w:rPr>
      </w:pPr>
    </w:p>
    <w:p w:rsidR="00276500" w:rsidRPr="0096288E" w:rsidRDefault="00276500" w:rsidP="00276500">
      <w:pPr>
        <w:rPr>
          <w:b/>
        </w:rPr>
      </w:pPr>
      <w:r w:rsidRPr="0096288E">
        <w:rPr>
          <w:b/>
        </w:rPr>
        <w:t>Пример 11</w:t>
      </w:r>
      <w:r w:rsidR="00411B8D">
        <w:rPr>
          <w:b/>
        </w:rPr>
        <w:t>.</w:t>
      </w:r>
    </w:p>
    <w:p w:rsidR="00276500" w:rsidRDefault="00276500" w:rsidP="00276500">
      <w:r>
        <w:t xml:space="preserve">Не допускать смещения в разных осях и перекручивание </w:t>
      </w:r>
      <w:r w:rsidR="002D6A4D" w:rsidRPr="002D6A4D">
        <w:t>металлорукава</w:t>
      </w:r>
      <w:r>
        <w:t>.</w:t>
      </w:r>
    </w:p>
    <w:p w:rsidR="00276500" w:rsidRDefault="00276500" w:rsidP="00276500"/>
    <w:p w:rsidR="00276500" w:rsidRDefault="00F47BB3" w:rsidP="00276500">
      <w:r>
        <w:rPr>
          <w:noProof/>
        </w:rPr>
        <w:lastRenderedPageBreak/>
        <w:drawing>
          <wp:inline distT="0" distB="0" distL="0" distR="0">
            <wp:extent cx="5705475" cy="1905000"/>
            <wp:effectExtent l="0" t="0" r="9525" b="0"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500" w:rsidRDefault="00276500" w:rsidP="00276500"/>
    <w:p w:rsidR="00957A23" w:rsidRDefault="00957A23" w:rsidP="00276500">
      <w:pPr>
        <w:rPr>
          <w:b/>
        </w:rPr>
      </w:pPr>
    </w:p>
    <w:p w:rsidR="00957A23" w:rsidRDefault="00957A23" w:rsidP="00276500">
      <w:pPr>
        <w:rPr>
          <w:b/>
        </w:rPr>
      </w:pPr>
    </w:p>
    <w:p w:rsidR="00957A23" w:rsidRDefault="00957A23" w:rsidP="00276500">
      <w:pPr>
        <w:rPr>
          <w:b/>
        </w:rPr>
      </w:pPr>
    </w:p>
    <w:p w:rsidR="00276500" w:rsidRPr="0096288E" w:rsidRDefault="00276500" w:rsidP="00276500">
      <w:pPr>
        <w:rPr>
          <w:b/>
        </w:rPr>
      </w:pPr>
      <w:r w:rsidRPr="0096288E">
        <w:rPr>
          <w:b/>
        </w:rPr>
        <w:t>Пример 12</w:t>
      </w:r>
      <w:r w:rsidR="00411B8D">
        <w:rPr>
          <w:b/>
        </w:rPr>
        <w:t>.</w:t>
      </w:r>
    </w:p>
    <w:p w:rsidR="00276500" w:rsidRDefault="00276500" w:rsidP="00276500">
      <w:r>
        <w:t xml:space="preserve">Допускается незначительное боковое смещение, но не допускается растягивание или осевое сжатие </w:t>
      </w:r>
      <w:r w:rsidR="002D6A4D" w:rsidRPr="002D6A4D">
        <w:t>металлорукава</w:t>
      </w:r>
      <w:r>
        <w:t>.</w:t>
      </w:r>
    </w:p>
    <w:p w:rsidR="00276500" w:rsidRDefault="00276500" w:rsidP="00276500"/>
    <w:p w:rsidR="00276500" w:rsidRDefault="00F47BB3" w:rsidP="00276500">
      <w:pPr>
        <w:tabs>
          <w:tab w:val="left" w:pos="0"/>
        </w:tabs>
        <w:jc w:val="both"/>
      </w:pPr>
      <w:r>
        <w:rPr>
          <w:noProof/>
        </w:rPr>
        <w:drawing>
          <wp:inline distT="0" distB="0" distL="0" distR="0">
            <wp:extent cx="4800600" cy="2705100"/>
            <wp:effectExtent l="0" t="0" r="0" b="0"/>
            <wp:docPr id="12" name="Рисунок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500" w:rsidRDefault="00276500" w:rsidP="00276500">
      <w:pPr>
        <w:tabs>
          <w:tab w:val="left" w:pos="0"/>
        </w:tabs>
        <w:jc w:val="both"/>
      </w:pPr>
    </w:p>
    <w:p w:rsidR="00276500" w:rsidRDefault="00276500" w:rsidP="00276500">
      <w:pPr>
        <w:tabs>
          <w:tab w:val="left" w:pos="0"/>
        </w:tabs>
        <w:jc w:val="both"/>
      </w:pPr>
    </w:p>
    <w:p w:rsidR="00276500" w:rsidRDefault="00276500" w:rsidP="00276500">
      <w:pPr>
        <w:tabs>
          <w:tab w:val="left" w:pos="0"/>
        </w:tabs>
        <w:jc w:val="both"/>
      </w:pPr>
    </w:p>
    <w:p w:rsidR="00276500" w:rsidRPr="0096288E" w:rsidRDefault="00276500" w:rsidP="00276500">
      <w:pPr>
        <w:rPr>
          <w:b/>
        </w:rPr>
      </w:pPr>
      <w:r w:rsidRPr="0096288E">
        <w:rPr>
          <w:b/>
        </w:rPr>
        <w:t>Пример 13</w:t>
      </w:r>
      <w:r w:rsidR="00411B8D">
        <w:rPr>
          <w:b/>
        </w:rPr>
        <w:t>.</w:t>
      </w:r>
    </w:p>
    <w:p w:rsidR="00276500" w:rsidRDefault="00276500" w:rsidP="00276500">
      <w:r>
        <w:t xml:space="preserve">Избегать бокового перемещения, устанавливать </w:t>
      </w:r>
      <w:proofErr w:type="spellStart"/>
      <w:r w:rsidR="002D6A4D">
        <w:t>металлорукав</w:t>
      </w:r>
      <w:proofErr w:type="spellEnd"/>
      <w:r>
        <w:t xml:space="preserve"> без натяжения или провисания.</w:t>
      </w:r>
    </w:p>
    <w:p w:rsidR="00276500" w:rsidRDefault="00F47BB3" w:rsidP="00276500">
      <w:pPr>
        <w:tabs>
          <w:tab w:val="left" w:pos="0"/>
        </w:tabs>
        <w:jc w:val="both"/>
        <w:rPr>
          <w:rFonts w:cs="Arial"/>
        </w:rPr>
      </w:pPr>
      <w:r>
        <w:rPr>
          <w:noProof/>
        </w:rPr>
        <w:drawing>
          <wp:inline distT="0" distB="0" distL="0" distR="0">
            <wp:extent cx="5362575" cy="2266950"/>
            <wp:effectExtent l="0" t="0" r="9525" b="0"/>
            <wp:docPr id="13" name="Рисунок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6500" w:rsidSect="00957A23">
      <w:footerReference w:type="default" r:id="rId22"/>
      <w:pgSz w:w="11906" w:h="16838" w:code="9"/>
      <w:pgMar w:top="709" w:right="851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5F3" w:rsidRDefault="006B45F3">
      <w:r>
        <w:separator/>
      </w:r>
    </w:p>
  </w:endnote>
  <w:endnote w:type="continuationSeparator" w:id="0">
    <w:p w:rsidR="006B45F3" w:rsidRDefault="006B4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220"/>
      <w:gridCol w:w="1413"/>
      <w:gridCol w:w="4220"/>
    </w:tblGrid>
    <w:tr w:rsidR="00D146AA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D146AA" w:rsidRDefault="00D146AA">
          <w:pPr>
            <w:pStyle w:val="a3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D146AA" w:rsidRPr="00D146AA" w:rsidRDefault="00D146AA">
          <w:pPr>
            <w:pStyle w:val="a8"/>
            <w:rPr>
              <w:rFonts w:ascii="Cambria" w:hAnsi="Cambria"/>
            </w:rPr>
          </w:pPr>
          <w:r w:rsidRPr="00D146AA">
            <w:rPr>
              <w:rFonts w:ascii="Cambria" w:hAnsi="Cambria"/>
              <w:b/>
            </w:rPr>
            <w:t xml:space="preserve">Страница </w:t>
          </w:r>
          <w:r w:rsidRPr="00D146AA">
            <w:fldChar w:fldCharType="begin"/>
          </w:r>
          <w:r w:rsidRPr="00D146AA">
            <w:instrText xml:space="preserve"> PAGE  \* MERGEFORMAT </w:instrText>
          </w:r>
          <w:r w:rsidRPr="00D146AA">
            <w:fldChar w:fldCharType="separate"/>
          </w:r>
          <w:r w:rsidR="00FB7E0F" w:rsidRPr="00FB7E0F">
            <w:rPr>
              <w:rFonts w:ascii="Cambria" w:hAnsi="Cambria"/>
              <w:b/>
              <w:noProof/>
            </w:rPr>
            <w:t>5</w:t>
          </w:r>
          <w:r w:rsidRPr="00D146AA"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D146AA" w:rsidRDefault="00D146AA">
          <w:pPr>
            <w:pStyle w:val="a3"/>
            <w:rPr>
              <w:rFonts w:ascii="Cambria" w:hAnsi="Cambria"/>
              <w:b/>
              <w:bCs/>
            </w:rPr>
          </w:pPr>
        </w:p>
      </w:tc>
    </w:tr>
    <w:tr w:rsidR="00D146AA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D146AA" w:rsidRDefault="00D146AA">
          <w:pPr>
            <w:pStyle w:val="a3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D146AA" w:rsidRDefault="00D146AA">
          <w:pPr>
            <w:pStyle w:val="a3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D146AA" w:rsidRDefault="00D146AA">
          <w:pPr>
            <w:pStyle w:val="a3"/>
            <w:rPr>
              <w:rFonts w:ascii="Cambria" w:hAnsi="Cambria"/>
              <w:b/>
              <w:bCs/>
            </w:rPr>
          </w:pPr>
        </w:p>
      </w:tc>
    </w:tr>
  </w:tbl>
  <w:p w:rsidR="004F3486" w:rsidRDefault="004F3486" w:rsidP="00BB2F20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5F3" w:rsidRDefault="006B45F3">
      <w:r>
        <w:separator/>
      </w:r>
    </w:p>
  </w:footnote>
  <w:footnote w:type="continuationSeparator" w:id="0">
    <w:p w:rsidR="006B45F3" w:rsidRDefault="006B45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C15AC"/>
    <w:multiLevelType w:val="multilevel"/>
    <w:tmpl w:val="31D4F52E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1C675C44"/>
    <w:multiLevelType w:val="multilevel"/>
    <w:tmpl w:val="D29E85E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2B192782"/>
    <w:multiLevelType w:val="multilevel"/>
    <w:tmpl w:val="9E04A6F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2BB92161"/>
    <w:multiLevelType w:val="multilevel"/>
    <w:tmpl w:val="8FCE752A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2D0B4C9B"/>
    <w:multiLevelType w:val="multilevel"/>
    <w:tmpl w:val="2D9885F6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2DF24F82"/>
    <w:multiLevelType w:val="multilevel"/>
    <w:tmpl w:val="C268BFAC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35BA6B9F"/>
    <w:multiLevelType w:val="multilevel"/>
    <w:tmpl w:val="F4ACF36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9EA01EE"/>
    <w:multiLevelType w:val="multilevel"/>
    <w:tmpl w:val="466E396C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3E4F16FF"/>
    <w:multiLevelType w:val="multilevel"/>
    <w:tmpl w:val="F1026932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49D4215E"/>
    <w:multiLevelType w:val="multilevel"/>
    <w:tmpl w:val="8CBEDE6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55014B67"/>
    <w:multiLevelType w:val="multilevel"/>
    <w:tmpl w:val="CBE81664"/>
    <w:lvl w:ilvl="0">
      <w:start w:val="3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567F1521"/>
    <w:multiLevelType w:val="multilevel"/>
    <w:tmpl w:val="A1DC1CD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589C142C"/>
    <w:multiLevelType w:val="multilevel"/>
    <w:tmpl w:val="2494C7EA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5A762BDC"/>
    <w:multiLevelType w:val="multilevel"/>
    <w:tmpl w:val="88603DD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>
    <w:nsid w:val="6AE345BE"/>
    <w:multiLevelType w:val="multilevel"/>
    <w:tmpl w:val="BD0E3D0E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>
    <w:nsid w:val="6C1C4D55"/>
    <w:multiLevelType w:val="multilevel"/>
    <w:tmpl w:val="D6D40352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>
    <w:nsid w:val="6EC557AF"/>
    <w:multiLevelType w:val="hybridMultilevel"/>
    <w:tmpl w:val="57C220C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3A01033"/>
    <w:multiLevelType w:val="multilevel"/>
    <w:tmpl w:val="5826382E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>
    <w:nsid w:val="753253FA"/>
    <w:multiLevelType w:val="multilevel"/>
    <w:tmpl w:val="C6B229B4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>
    <w:nsid w:val="7B2105BE"/>
    <w:multiLevelType w:val="multilevel"/>
    <w:tmpl w:val="F704E2BA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7EB406D4"/>
    <w:multiLevelType w:val="multilevel"/>
    <w:tmpl w:val="60CCF1B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6"/>
  </w:num>
  <w:num w:numId="2">
    <w:abstractNumId w:val="17"/>
  </w:num>
  <w:num w:numId="3">
    <w:abstractNumId w:val="19"/>
  </w:num>
  <w:num w:numId="4">
    <w:abstractNumId w:val="15"/>
  </w:num>
  <w:num w:numId="5">
    <w:abstractNumId w:val="20"/>
  </w:num>
  <w:num w:numId="6">
    <w:abstractNumId w:val="9"/>
  </w:num>
  <w:num w:numId="7">
    <w:abstractNumId w:val="12"/>
  </w:num>
  <w:num w:numId="8">
    <w:abstractNumId w:val="18"/>
  </w:num>
  <w:num w:numId="9">
    <w:abstractNumId w:val="2"/>
  </w:num>
  <w:num w:numId="10">
    <w:abstractNumId w:val="6"/>
  </w:num>
  <w:num w:numId="11">
    <w:abstractNumId w:val="4"/>
  </w:num>
  <w:num w:numId="12">
    <w:abstractNumId w:val="14"/>
  </w:num>
  <w:num w:numId="13">
    <w:abstractNumId w:val="3"/>
  </w:num>
  <w:num w:numId="14">
    <w:abstractNumId w:val="8"/>
  </w:num>
  <w:num w:numId="15">
    <w:abstractNumId w:val="5"/>
  </w:num>
  <w:num w:numId="16">
    <w:abstractNumId w:val="13"/>
  </w:num>
  <w:num w:numId="17">
    <w:abstractNumId w:val="10"/>
  </w:num>
  <w:num w:numId="18">
    <w:abstractNumId w:val="1"/>
  </w:num>
  <w:num w:numId="19">
    <w:abstractNumId w:val="0"/>
  </w:num>
  <w:num w:numId="20">
    <w:abstractNumId w:val="11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F20"/>
    <w:rsid w:val="00005F9F"/>
    <w:rsid w:val="00036D8E"/>
    <w:rsid w:val="00054F57"/>
    <w:rsid w:val="00056717"/>
    <w:rsid w:val="000661C2"/>
    <w:rsid w:val="00080225"/>
    <w:rsid w:val="000805EB"/>
    <w:rsid w:val="00087495"/>
    <w:rsid w:val="000A03C5"/>
    <w:rsid w:val="000A297A"/>
    <w:rsid w:val="000A70DC"/>
    <w:rsid w:val="000B1362"/>
    <w:rsid w:val="000C7339"/>
    <w:rsid w:val="000E2EAF"/>
    <w:rsid w:val="000E57C9"/>
    <w:rsid w:val="000F2D9F"/>
    <w:rsid w:val="00140889"/>
    <w:rsid w:val="0014229B"/>
    <w:rsid w:val="0015314F"/>
    <w:rsid w:val="00160C5A"/>
    <w:rsid w:val="00174BC7"/>
    <w:rsid w:val="00177B7B"/>
    <w:rsid w:val="00177C7D"/>
    <w:rsid w:val="00196D39"/>
    <w:rsid w:val="001A16B1"/>
    <w:rsid w:val="001E5331"/>
    <w:rsid w:val="001F4AA2"/>
    <w:rsid w:val="00242D45"/>
    <w:rsid w:val="00263AEB"/>
    <w:rsid w:val="002739F7"/>
    <w:rsid w:val="00276500"/>
    <w:rsid w:val="002812D7"/>
    <w:rsid w:val="0028705F"/>
    <w:rsid w:val="00295EF4"/>
    <w:rsid w:val="002A02B2"/>
    <w:rsid w:val="002A0BB5"/>
    <w:rsid w:val="002B0F95"/>
    <w:rsid w:val="002C6E04"/>
    <w:rsid w:val="002D4D22"/>
    <w:rsid w:val="002D6A4D"/>
    <w:rsid w:val="003012CA"/>
    <w:rsid w:val="00303582"/>
    <w:rsid w:val="00307CD2"/>
    <w:rsid w:val="00310310"/>
    <w:rsid w:val="00317A29"/>
    <w:rsid w:val="003235DD"/>
    <w:rsid w:val="00337159"/>
    <w:rsid w:val="00344EA1"/>
    <w:rsid w:val="00354120"/>
    <w:rsid w:val="00356B4F"/>
    <w:rsid w:val="00360737"/>
    <w:rsid w:val="0036656F"/>
    <w:rsid w:val="00366D08"/>
    <w:rsid w:val="00367233"/>
    <w:rsid w:val="003708BA"/>
    <w:rsid w:val="00370AF8"/>
    <w:rsid w:val="00382CBC"/>
    <w:rsid w:val="00390AA8"/>
    <w:rsid w:val="003A78D7"/>
    <w:rsid w:val="003B6018"/>
    <w:rsid w:val="003C0657"/>
    <w:rsid w:val="003D4101"/>
    <w:rsid w:val="003E066B"/>
    <w:rsid w:val="0041071F"/>
    <w:rsid w:val="00411B8D"/>
    <w:rsid w:val="00411D1F"/>
    <w:rsid w:val="004208CC"/>
    <w:rsid w:val="00421215"/>
    <w:rsid w:val="004262C0"/>
    <w:rsid w:val="00426C5D"/>
    <w:rsid w:val="00427768"/>
    <w:rsid w:val="004342F2"/>
    <w:rsid w:val="00455D8F"/>
    <w:rsid w:val="0046011E"/>
    <w:rsid w:val="00470571"/>
    <w:rsid w:val="00472406"/>
    <w:rsid w:val="004732F9"/>
    <w:rsid w:val="004849BC"/>
    <w:rsid w:val="004A1C72"/>
    <w:rsid w:val="004B1819"/>
    <w:rsid w:val="004B3961"/>
    <w:rsid w:val="004B681B"/>
    <w:rsid w:val="004D66E2"/>
    <w:rsid w:val="004E0A96"/>
    <w:rsid w:val="004E202B"/>
    <w:rsid w:val="004E2B9E"/>
    <w:rsid w:val="004F329F"/>
    <w:rsid w:val="004F3486"/>
    <w:rsid w:val="00503ED5"/>
    <w:rsid w:val="00550697"/>
    <w:rsid w:val="0055192D"/>
    <w:rsid w:val="00560C04"/>
    <w:rsid w:val="00563BDB"/>
    <w:rsid w:val="00581D29"/>
    <w:rsid w:val="0059359E"/>
    <w:rsid w:val="005C4CBA"/>
    <w:rsid w:val="005C754D"/>
    <w:rsid w:val="005E07D6"/>
    <w:rsid w:val="00603255"/>
    <w:rsid w:val="006104A0"/>
    <w:rsid w:val="0062383F"/>
    <w:rsid w:val="00643A36"/>
    <w:rsid w:val="00661733"/>
    <w:rsid w:val="00665B13"/>
    <w:rsid w:val="00670857"/>
    <w:rsid w:val="00674F5A"/>
    <w:rsid w:val="00675A39"/>
    <w:rsid w:val="00687D94"/>
    <w:rsid w:val="006A2461"/>
    <w:rsid w:val="006B45F3"/>
    <w:rsid w:val="006C1894"/>
    <w:rsid w:val="006C7573"/>
    <w:rsid w:val="006C7FC9"/>
    <w:rsid w:val="006E2A9C"/>
    <w:rsid w:val="00705878"/>
    <w:rsid w:val="00713199"/>
    <w:rsid w:val="00734A15"/>
    <w:rsid w:val="00747052"/>
    <w:rsid w:val="00770CCB"/>
    <w:rsid w:val="00780161"/>
    <w:rsid w:val="00785BB2"/>
    <w:rsid w:val="00796FA0"/>
    <w:rsid w:val="007970CD"/>
    <w:rsid w:val="00797AD7"/>
    <w:rsid w:val="007F2CB2"/>
    <w:rsid w:val="007F417F"/>
    <w:rsid w:val="007F5071"/>
    <w:rsid w:val="007F7EB7"/>
    <w:rsid w:val="008050EC"/>
    <w:rsid w:val="00812651"/>
    <w:rsid w:val="00837222"/>
    <w:rsid w:val="0084094D"/>
    <w:rsid w:val="0084204E"/>
    <w:rsid w:val="0085462B"/>
    <w:rsid w:val="00854CA2"/>
    <w:rsid w:val="0087412C"/>
    <w:rsid w:val="00874E4B"/>
    <w:rsid w:val="008812FC"/>
    <w:rsid w:val="00881486"/>
    <w:rsid w:val="008828BF"/>
    <w:rsid w:val="00891D7A"/>
    <w:rsid w:val="008A1D9D"/>
    <w:rsid w:val="008B0259"/>
    <w:rsid w:val="008B17B0"/>
    <w:rsid w:val="008B1A3B"/>
    <w:rsid w:val="008C171A"/>
    <w:rsid w:val="008D009B"/>
    <w:rsid w:val="008F251E"/>
    <w:rsid w:val="008F4C6F"/>
    <w:rsid w:val="009013DD"/>
    <w:rsid w:val="0090775C"/>
    <w:rsid w:val="00914867"/>
    <w:rsid w:val="00924578"/>
    <w:rsid w:val="00957A23"/>
    <w:rsid w:val="00977FDD"/>
    <w:rsid w:val="009863CE"/>
    <w:rsid w:val="00990FFE"/>
    <w:rsid w:val="009A3755"/>
    <w:rsid w:val="009C3ED7"/>
    <w:rsid w:val="009C5F9F"/>
    <w:rsid w:val="009C689F"/>
    <w:rsid w:val="00A03828"/>
    <w:rsid w:val="00A4079C"/>
    <w:rsid w:val="00A42BEB"/>
    <w:rsid w:val="00A561CB"/>
    <w:rsid w:val="00A566FB"/>
    <w:rsid w:val="00A5782C"/>
    <w:rsid w:val="00A60843"/>
    <w:rsid w:val="00A75E31"/>
    <w:rsid w:val="00A80393"/>
    <w:rsid w:val="00A976FE"/>
    <w:rsid w:val="00AB5899"/>
    <w:rsid w:val="00AC51A8"/>
    <w:rsid w:val="00AD65CE"/>
    <w:rsid w:val="00AF0771"/>
    <w:rsid w:val="00AF15F4"/>
    <w:rsid w:val="00B0218C"/>
    <w:rsid w:val="00B117C9"/>
    <w:rsid w:val="00B118C3"/>
    <w:rsid w:val="00B12BF9"/>
    <w:rsid w:val="00B1606B"/>
    <w:rsid w:val="00B17DBA"/>
    <w:rsid w:val="00B22770"/>
    <w:rsid w:val="00B31E26"/>
    <w:rsid w:val="00B41233"/>
    <w:rsid w:val="00B42FF4"/>
    <w:rsid w:val="00B432A8"/>
    <w:rsid w:val="00B56A5F"/>
    <w:rsid w:val="00B72A97"/>
    <w:rsid w:val="00B8629B"/>
    <w:rsid w:val="00BA2145"/>
    <w:rsid w:val="00BB2F20"/>
    <w:rsid w:val="00BC01FC"/>
    <w:rsid w:val="00BD41A4"/>
    <w:rsid w:val="00BD4C01"/>
    <w:rsid w:val="00BE488B"/>
    <w:rsid w:val="00BF22E8"/>
    <w:rsid w:val="00C02CDE"/>
    <w:rsid w:val="00C034A0"/>
    <w:rsid w:val="00C12E01"/>
    <w:rsid w:val="00C30551"/>
    <w:rsid w:val="00C4757C"/>
    <w:rsid w:val="00C50121"/>
    <w:rsid w:val="00C50D8F"/>
    <w:rsid w:val="00C6259C"/>
    <w:rsid w:val="00C66302"/>
    <w:rsid w:val="00C91021"/>
    <w:rsid w:val="00C93582"/>
    <w:rsid w:val="00C93A1F"/>
    <w:rsid w:val="00CC20E6"/>
    <w:rsid w:val="00CE6D22"/>
    <w:rsid w:val="00CF0BA0"/>
    <w:rsid w:val="00CF1451"/>
    <w:rsid w:val="00CF20CB"/>
    <w:rsid w:val="00D07844"/>
    <w:rsid w:val="00D10994"/>
    <w:rsid w:val="00D12E6A"/>
    <w:rsid w:val="00D146AA"/>
    <w:rsid w:val="00D35550"/>
    <w:rsid w:val="00D43F88"/>
    <w:rsid w:val="00D937B4"/>
    <w:rsid w:val="00DA53D8"/>
    <w:rsid w:val="00DB331A"/>
    <w:rsid w:val="00DC0781"/>
    <w:rsid w:val="00DC7D43"/>
    <w:rsid w:val="00E04262"/>
    <w:rsid w:val="00E10E41"/>
    <w:rsid w:val="00E21099"/>
    <w:rsid w:val="00E34096"/>
    <w:rsid w:val="00E40B0B"/>
    <w:rsid w:val="00E63C8C"/>
    <w:rsid w:val="00E65D0A"/>
    <w:rsid w:val="00E66569"/>
    <w:rsid w:val="00E72F3D"/>
    <w:rsid w:val="00E837BD"/>
    <w:rsid w:val="00ED1019"/>
    <w:rsid w:val="00ED5EFB"/>
    <w:rsid w:val="00F05324"/>
    <w:rsid w:val="00F141FB"/>
    <w:rsid w:val="00F173D1"/>
    <w:rsid w:val="00F47BB3"/>
    <w:rsid w:val="00F565CA"/>
    <w:rsid w:val="00F71D0D"/>
    <w:rsid w:val="00F71ED4"/>
    <w:rsid w:val="00F73ABD"/>
    <w:rsid w:val="00F840EC"/>
    <w:rsid w:val="00F94395"/>
    <w:rsid w:val="00F967F3"/>
    <w:rsid w:val="00FB327B"/>
    <w:rsid w:val="00FB6C1F"/>
    <w:rsid w:val="00FB7E0F"/>
    <w:rsid w:val="00FC2B34"/>
    <w:rsid w:val="00FD1995"/>
    <w:rsid w:val="00FD7514"/>
    <w:rsid w:val="00FE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Arial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B2F20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BB2F20"/>
    <w:pPr>
      <w:tabs>
        <w:tab w:val="center" w:pos="4677"/>
        <w:tab w:val="right" w:pos="9355"/>
      </w:tabs>
    </w:pPr>
  </w:style>
  <w:style w:type="table" w:styleId="a6">
    <w:name w:val="Table Grid"/>
    <w:basedOn w:val="a1"/>
    <w:rsid w:val="00E63C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Стиль2"/>
    <w:basedOn w:val="a"/>
    <w:rsid w:val="00177B7B"/>
    <w:pPr>
      <w:spacing w:line="360" w:lineRule="auto"/>
      <w:ind w:firstLine="720"/>
      <w:jc w:val="both"/>
    </w:pPr>
    <w:rPr>
      <w:szCs w:val="20"/>
    </w:rPr>
  </w:style>
  <w:style w:type="paragraph" w:styleId="a7">
    <w:name w:val="Balloon Text"/>
    <w:basedOn w:val="a"/>
    <w:semiHidden/>
    <w:rsid w:val="002A02B2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D146AA"/>
    <w:rPr>
      <w:rFonts w:ascii="Calibri" w:hAnsi="Calibri"/>
      <w:sz w:val="22"/>
      <w:szCs w:val="22"/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D146AA"/>
    <w:rPr>
      <w:rFonts w:ascii="Calibri" w:hAnsi="Calibri"/>
      <w:sz w:val="22"/>
      <w:szCs w:val="22"/>
      <w:lang w:val="ru-RU" w:eastAsia="en-US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D146AA"/>
    <w:rPr>
      <w:rFonts w:ascii="Arial" w:hAnsi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Arial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B2F20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BB2F20"/>
    <w:pPr>
      <w:tabs>
        <w:tab w:val="center" w:pos="4677"/>
        <w:tab w:val="right" w:pos="9355"/>
      </w:tabs>
    </w:pPr>
  </w:style>
  <w:style w:type="table" w:styleId="a6">
    <w:name w:val="Table Grid"/>
    <w:basedOn w:val="a1"/>
    <w:rsid w:val="00E63C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Стиль2"/>
    <w:basedOn w:val="a"/>
    <w:rsid w:val="00177B7B"/>
    <w:pPr>
      <w:spacing w:line="360" w:lineRule="auto"/>
      <w:ind w:firstLine="720"/>
      <w:jc w:val="both"/>
    </w:pPr>
    <w:rPr>
      <w:szCs w:val="20"/>
    </w:rPr>
  </w:style>
  <w:style w:type="paragraph" w:styleId="a7">
    <w:name w:val="Balloon Text"/>
    <w:basedOn w:val="a"/>
    <w:semiHidden/>
    <w:rsid w:val="002A02B2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D146AA"/>
    <w:rPr>
      <w:rFonts w:ascii="Calibri" w:hAnsi="Calibri"/>
      <w:sz w:val="22"/>
      <w:szCs w:val="22"/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D146AA"/>
    <w:rPr>
      <w:rFonts w:ascii="Calibri" w:hAnsi="Calibri"/>
      <w:sz w:val="22"/>
      <w:szCs w:val="22"/>
      <w:lang w:val="ru-RU" w:eastAsia="en-US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D146AA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2E9A0-C843-45FD-9C39-DF8840ECC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Accord</Company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Ury</dc:creator>
  <cp:lastModifiedBy>Сергей Людмила</cp:lastModifiedBy>
  <cp:revision>6</cp:revision>
  <cp:lastPrinted>2008-04-10T12:38:00Z</cp:lastPrinted>
  <dcterms:created xsi:type="dcterms:W3CDTF">2011-10-11T09:57:00Z</dcterms:created>
  <dcterms:modified xsi:type="dcterms:W3CDTF">2013-05-14T05:41:00Z</dcterms:modified>
</cp:coreProperties>
</file>